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изменении условий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подготовки работников детского сада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сфере гражданской обороны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21.01.2023 № 51</w:t>
      </w:r>
      <w:r>
        <w:rPr>
          <w:rFonts w:hAnsi="Times New Roman" w:cs="Times New Roman"/>
          <w:color w:val="000000"/>
          <w:sz w:val="24"/>
          <w:szCs w:val="24"/>
        </w:rPr>
        <w:t xml:space="preserve"> «О внесении изменений в постановление Правительства Российской Федерации от 2 ноября 2000 г. № 841»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Признать утратившими силу с 01.09.2023: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01.09.2023 проводить подготовку работников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области гражданской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02.11.2000 № 841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Положения о подготовке населения в области гражданской обороны» (в ред. 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21.01.2023 № 51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закрыть 31.08.2023 и передать в архив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ж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работников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a7b5b139d834d4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