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гуманитарного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«Общественно-научные предметы» и «Иностранные языки».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гуманитарного профиля с углубленным изучением литературы и обществознания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гуманитарного 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ГУМАНИТАРНОГО ПРОФИЛЯ СОО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b772c0f04ac4f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